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1" w:rsidRDefault="000F476E" w:rsidP="00470CE1">
      <w:pPr>
        <w:rPr>
          <w:rFonts w:cstheme="minorHAnsi"/>
          <w:b/>
          <w:sz w:val="36"/>
          <w:szCs w:val="36"/>
        </w:rPr>
      </w:pPr>
      <w:r w:rsidRPr="00D62BA9"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 w:rsidRPr="00D62BA9">
        <w:rPr>
          <w:rFonts w:cstheme="minorHAnsi"/>
          <w:b/>
          <w:sz w:val="36"/>
          <w:szCs w:val="36"/>
        </w:rPr>
        <w:t xml:space="preserve">      </w:t>
      </w:r>
      <w:r w:rsidR="00470CE1">
        <w:rPr>
          <w:rFonts w:cstheme="minorHAnsi"/>
          <w:b/>
          <w:sz w:val="36"/>
          <w:szCs w:val="36"/>
        </w:rPr>
        <w:t xml:space="preserve">          </w:t>
      </w:r>
      <w:r w:rsidR="008A5848">
        <w:rPr>
          <w:rFonts w:cstheme="minorHAnsi"/>
          <w:b/>
          <w:sz w:val="36"/>
          <w:szCs w:val="36"/>
        </w:rPr>
        <w:t xml:space="preserve">  18</w:t>
      </w:r>
      <w:r w:rsidR="00633802" w:rsidRPr="00D62BA9">
        <w:rPr>
          <w:rFonts w:cstheme="minorHAnsi"/>
          <w:b/>
          <w:sz w:val="36"/>
          <w:szCs w:val="36"/>
        </w:rPr>
        <w:t xml:space="preserve"> </w:t>
      </w:r>
      <w:r w:rsidR="00533838" w:rsidRPr="00D62BA9">
        <w:rPr>
          <w:rFonts w:cstheme="minorHAnsi"/>
          <w:b/>
          <w:sz w:val="36"/>
          <w:szCs w:val="36"/>
        </w:rPr>
        <w:t>-05</w:t>
      </w:r>
      <w:r w:rsidRPr="00D62BA9">
        <w:rPr>
          <w:rFonts w:cstheme="minorHAnsi"/>
          <w:b/>
          <w:sz w:val="36"/>
          <w:szCs w:val="36"/>
        </w:rPr>
        <w:t>-2020</w:t>
      </w:r>
    </w:p>
    <w:p w:rsidR="00731D7E" w:rsidRPr="00470CE1" w:rsidRDefault="000F476E" w:rsidP="00470CE1">
      <w:pPr>
        <w:rPr>
          <w:rFonts w:cstheme="minorHAnsi"/>
          <w:b/>
          <w:sz w:val="36"/>
          <w:szCs w:val="36"/>
        </w:rPr>
      </w:pPr>
      <w:r w:rsidRPr="00D62BA9">
        <w:rPr>
          <w:rFonts w:cstheme="minorHAnsi"/>
          <w:b/>
          <w:sz w:val="32"/>
          <w:szCs w:val="32"/>
        </w:rPr>
        <w:t xml:space="preserve">Temat: </w:t>
      </w:r>
      <w:r w:rsidR="00D62BA9" w:rsidRPr="00D62BA9">
        <w:rPr>
          <w:rFonts w:cstheme="minorHAnsi"/>
          <w:b/>
          <w:sz w:val="32"/>
          <w:szCs w:val="32"/>
        </w:rPr>
        <w:t xml:space="preserve"> </w:t>
      </w:r>
      <w:r w:rsidR="00D62BA9" w:rsidRPr="00D62BA9">
        <w:rPr>
          <w:rFonts w:cstheme="minorHAnsi"/>
          <w:b/>
          <w:sz w:val="28"/>
          <w:szCs w:val="28"/>
          <w:u w:val="single"/>
        </w:rPr>
        <w:t>Obliczanie l</w:t>
      </w:r>
      <w:r w:rsidR="00633802" w:rsidRPr="00D62BA9">
        <w:rPr>
          <w:rFonts w:cstheme="minorHAnsi"/>
          <w:b/>
          <w:sz w:val="28"/>
          <w:szCs w:val="28"/>
          <w:u w:val="single"/>
        </w:rPr>
        <w:t>imit</w:t>
      </w:r>
      <w:r w:rsidR="00D62BA9" w:rsidRPr="00D62BA9">
        <w:rPr>
          <w:rFonts w:cstheme="minorHAnsi"/>
          <w:b/>
          <w:sz w:val="28"/>
          <w:szCs w:val="28"/>
          <w:u w:val="single"/>
        </w:rPr>
        <w:t>u</w:t>
      </w:r>
      <w:r w:rsidR="00633802" w:rsidRPr="00D62BA9">
        <w:rPr>
          <w:rFonts w:cstheme="minorHAnsi"/>
          <w:b/>
          <w:sz w:val="28"/>
          <w:szCs w:val="28"/>
          <w:u w:val="single"/>
        </w:rPr>
        <w:t xml:space="preserve"> ubytków towarowych</w:t>
      </w:r>
      <w:r w:rsidR="008A5848">
        <w:rPr>
          <w:rFonts w:cstheme="minorHAnsi"/>
          <w:b/>
          <w:sz w:val="28"/>
          <w:szCs w:val="28"/>
          <w:u w:val="single"/>
        </w:rPr>
        <w:t xml:space="preserve"> - ćwiczenia</w:t>
      </w:r>
    </w:p>
    <w:p w:rsidR="008A5848" w:rsidRDefault="008A5848" w:rsidP="00E11F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Zadania do wykonania:</w:t>
      </w:r>
    </w:p>
    <w:p w:rsidR="008A5848" w:rsidRPr="0000131A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2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1</w:t>
      </w:r>
    </w:p>
    <w:p w:rsidR="008A5848" w:rsidRPr="0000131A" w:rsidRDefault="008A5848" w:rsidP="008A5848">
      <w:pPr>
        <w:shd w:val="clear" w:color="auto" w:fill="FFFFFF"/>
        <w:tabs>
          <w:tab w:val="left" w:pos="360"/>
        </w:tabs>
        <w:spacing w:after="0"/>
        <w:jc w:val="both"/>
        <w:rPr>
          <w:rFonts w:ascii="Cambria" w:eastAsia="Calibri" w:hAnsi="Cambria" w:cs="Arial"/>
        </w:rPr>
      </w:pPr>
      <w:r w:rsidRPr="0000131A">
        <w:rPr>
          <w:rFonts w:ascii="Cambria" w:eastAsia="Calibri" w:hAnsi="Cambria" w:cs="Arial"/>
          <w:color w:val="000000"/>
          <w:spacing w:val="-2"/>
        </w:rPr>
        <w:t>Limity na ubytki towarowe określają?</w:t>
      </w:r>
    </w:p>
    <w:p w:rsidR="008A5848" w:rsidRPr="0000131A" w:rsidRDefault="008A5848" w:rsidP="008A5848">
      <w:pPr>
        <w:numPr>
          <w:ilvl w:val="0"/>
          <w:numId w:val="14"/>
        </w:numPr>
        <w:shd w:val="clear" w:color="auto" w:fill="FFFFFF"/>
        <w:tabs>
          <w:tab w:val="left" w:pos="1728"/>
        </w:tabs>
        <w:spacing w:before="10" w:after="0"/>
        <w:jc w:val="both"/>
        <w:rPr>
          <w:rFonts w:ascii="Cambria" w:eastAsia="Calibri" w:hAnsi="Cambria" w:cs="Arial"/>
          <w:color w:val="000000"/>
          <w:spacing w:val="-8"/>
        </w:rPr>
      </w:pPr>
      <w:r w:rsidRPr="0000131A">
        <w:rPr>
          <w:rFonts w:ascii="Cambria" w:eastAsia="Calibri" w:hAnsi="Cambria" w:cs="Arial"/>
          <w:color w:val="000000"/>
          <w:spacing w:val="-1"/>
        </w:rPr>
        <w:t>wartość limitu w zależności od formy sprzedaży</w:t>
      </w:r>
    </w:p>
    <w:p w:rsidR="008A5848" w:rsidRPr="0000131A" w:rsidRDefault="008A5848" w:rsidP="008A5848">
      <w:pPr>
        <w:numPr>
          <w:ilvl w:val="0"/>
          <w:numId w:val="14"/>
        </w:numPr>
        <w:shd w:val="clear" w:color="auto" w:fill="FFFFFF"/>
        <w:tabs>
          <w:tab w:val="left" w:pos="1728"/>
        </w:tabs>
        <w:spacing w:after="0"/>
        <w:jc w:val="both"/>
        <w:rPr>
          <w:rFonts w:ascii="Cambria" w:eastAsia="Calibri" w:hAnsi="Cambria" w:cs="Arial"/>
          <w:color w:val="000000"/>
          <w:spacing w:val="-12"/>
        </w:rPr>
      </w:pPr>
      <w:r w:rsidRPr="0000131A">
        <w:rPr>
          <w:rFonts w:ascii="Cambria" w:eastAsia="Calibri" w:hAnsi="Cambria" w:cs="Arial"/>
          <w:color w:val="000000"/>
          <w:spacing w:val="-2"/>
        </w:rPr>
        <w:t>poziom ubytków towarowych</w:t>
      </w:r>
    </w:p>
    <w:p w:rsidR="008A5848" w:rsidRPr="0000131A" w:rsidRDefault="008A5848" w:rsidP="008A5848">
      <w:pPr>
        <w:numPr>
          <w:ilvl w:val="0"/>
          <w:numId w:val="14"/>
        </w:numPr>
        <w:shd w:val="clear" w:color="auto" w:fill="FFFFFF"/>
        <w:tabs>
          <w:tab w:val="left" w:pos="1728"/>
        </w:tabs>
        <w:spacing w:before="24" w:after="0"/>
        <w:jc w:val="both"/>
        <w:rPr>
          <w:rFonts w:ascii="Cambria" w:eastAsia="Calibri" w:hAnsi="Cambria" w:cs="Arial"/>
          <w:color w:val="000000"/>
          <w:spacing w:val="-10"/>
        </w:rPr>
      </w:pPr>
      <w:r w:rsidRPr="0000131A">
        <w:rPr>
          <w:rFonts w:ascii="Cambria" w:eastAsia="Calibri" w:hAnsi="Cambria" w:cs="Arial"/>
          <w:color w:val="000000"/>
          <w:spacing w:val="-1"/>
        </w:rPr>
        <w:t>granicę ubytków naturalnych, która nie powinna być przekroczona</w:t>
      </w:r>
    </w:p>
    <w:p w:rsidR="008A5848" w:rsidRDefault="008A5848" w:rsidP="008A5848">
      <w:pPr>
        <w:numPr>
          <w:ilvl w:val="0"/>
          <w:numId w:val="14"/>
        </w:numPr>
        <w:shd w:val="clear" w:color="auto" w:fill="FFFFFF"/>
        <w:tabs>
          <w:tab w:val="left" w:pos="1728"/>
        </w:tabs>
        <w:spacing w:after="0"/>
        <w:jc w:val="both"/>
        <w:rPr>
          <w:rFonts w:ascii="Cambria" w:hAnsi="Cambria" w:cs="Arial"/>
        </w:rPr>
      </w:pPr>
      <w:r w:rsidRPr="0000131A">
        <w:rPr>
          <w:rFonts w:ascii="Cambria" w:eastAsia="Calibri" w:hAnsi="Cambria" w:cs="Arial"/>
        </w:rPr>
        <w:t xml:space="preserve">maksymalną granice ubytków naturalnych i nadzwyczajnych uznaną za </w:t>
      </w:r>
      <w:r w:rsidRPr="0000131A">
        <w:rPr>
          <w:rFonts w:ascii="Cambria" w:eastAsia="Calibri" w:hAnsi="Cambria" w:cs="Arial"/>
          <w:spacing w:val="-1"/>
        </w:rPr>
        <w:t>dopuszczalną</w:t>
      </w:r>
    </w:p>
    <w:p w:rsidR="008A5848" w:rsidRPr="00470CE1" w:rsidRDefault="008A5848" w:rsidP="008A5848">
      <w:pPr>
        <w:shd w:val="clear" w:color="auto" w:fill="FFFFFF"/>
        <w:tabs>
          <w:tab w:val="left" w:pos="1728"/>
        </w:tabs>
        <w:spacing w:after="0"/>
        <w:jc w:val="both"/>
        <w:rPr>
          <w:rFonts w:ascii="Cambria" w:eastAsia="Calibri" w:hAnsi="Cambria" w:cs="Arial"/>
          <w:sz w:val="16"/>
          <w:szCs w:val="16"/>
        </w:rPr>
      </w:pPr>
    </w:p>
    <w:p w:rsidR="008A5848" w:rsidRPr="0000131A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4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2</w:t>
      </w:r>
    </w:p>
    <w:p w:rsidR="008A5848" w:rsidRPr="0000131A" w:rsidRDefault="008A5848" w:rsidP="008A5848">
      <w:pPr>
        <w:shd w:val="clear" w:color="auto" w:fill="FFFFFF"/>
        <w:spacing w:after="0"/>
        <w:jc w:val="both"/>
        <w:rPr>
          <w:rFonts w:ascii="Cambria" w:eastAsia="Calibri" w:hAnsi="Cambria" w:cs="Arial"/>
        </w:rPr>
      </w:pPr>
      <w:r w:rsidRPr="0000131A">
        <w:rPr>
          <w:rFonts w:ascii="Cambria" w:eastAsia="Calibri" w:hAnsi="Cambria" w:cs="Arial"/>
          <w:color w:val="000000"/>
          <w:spacing w:val="-4"/>
        </w:rPr>
        <w:t xml:space="preserve">W czasie inwentaryzacji zapasów towarów przeprowadzonej w hurtowni K ustalono stan </w:t>
      </w:r>
      <w:r w:rsidRPr="0000131A">
        <w:rPr>
          <w:rFonts w:ascii="Cambria" w:eastAsia="Calibri" w:hAnsi="Cambria" w:cs="Arial"/>
          <w:color w:val="000000"/>
          <w:spacing w:val="-3"/>
        </w:rPr>
        <w:t>wartości zapasów według spisu z natury 32.826 zł, stan według ksiąg rachunkowych 33.628</w:t>
      </w:r>
      <w:r>
        <w:rPr>
          <w:rFonts w:ascii="Cambria" w:eastAsia="Calibri" w:hAnsi="Cambria" w:cs="Arial"/>
          <w:color w:val="000000"/>
          <w:spacing w:val="-3"/>
        </w:rPr>
        <w:t xml:space="preserve"> </w:t>
      </w:r>
      <w:r w:rsidRPr="0000131A">
        <w:rPr>
          <w:rFonts w:ascii="Cambria" w:eastAsia="Calibri" w:hAnsi="Cambria" w:cs="Arial"/>
          <w:color w:val="000000"/>
          <w:spacing w:val="-3"/>
        </w:rPr>
        <w:t>zł Ustalona różnica inwentaryzacyjna wynosi:</w:t>
      </w:r>
    </w:p>
    <w:p w:rsidR="008A5848" w:rsidRPr="0000131A" w:rsidRDefault="008A5848" w:rsidP="008A5848">
      <w:pPr>
        <w:numPr>
          <w:ilvl w:val="0"/>
          <w:numId w:val="13"/>
        </w:numPr>
        <w:shd w:val="clear" w:color="auto" w:fill="FFFFFF"/>
        <w:tabs>
          <w:tab w:val="left" w:pos="1416"/>
        </w:tabs>
        <w:spacing w:after="0"/>
        <w:jc w:val="both"/>
        <w:rPr>
          <w:rFonts w:ascii="Cambria" w:eastAsia="Calibri" w:hAnsi="Cambria" w:cs="Arial"/>
          <w:color w:val="000000"/>
          <w:spacing w:val="-14"/>
        </w:rPr>
      </w:pPr>
      <w:r w:rsidRPr="0000131A">
        <w:rPr>
          <w:rFonts w:ascii="Cambria" w:eastAsia="Calibri" w:hAnsi="Cambria" w:cs="Arial"/>
          <w:color w:val="000000"/>
          <w:spacing w:val="-2"/>
        </w:rPr>
        <w:t>nadwyżka 802 zł</w:t>
      </w:r>
    </w:p>
    <w:p w:rsidR="008A5848" w:rsidRPr="0000131A" w:rsidRDefault="008A5848" w:rsidP="008A5848">
      <w:pPr>
        <w:numPr>
          <w:ilvl w:val="0"/>
          <w:numId w:val="13"/>
        </w:numPr>
        <w:shd w:val="clear" w:color="auto" w:fill="FFFFFF"/>
        <w:tabs>
          <w:tab w:val="left" w:pos="1416"/>
        </w:tabs>
        <w:spacing w:after="0"/>
        <w:jc w:val="both"/>
        <w:rPr>
          <w:rFonts w:ascii="Cambria" w:eastAsia="Calibri" w:hAnsi="Cambria" w:cs="Arial"/>
          <w:color w:val="000000"/>
          <w:spacing w:val="-12"/>
        </w:rPr>
      </w:pPr>
      <w:r w:rsidRPr="0000131A">
        <w:rPr>
          <w:rFonts w:ascii="Cambria" w:eastAsia="Calibri" w:hAnsi="Cambria" w:cs="Arial"/>
          <w:color w:val="000000"/>
          <w:spacing w:val="-1"/>
        </w:rPr>
        <w:t>niedobór 802 zł</w:t>
      </w:r>
    </w:p>
    <w:p w:rsidR="008A5848" w:rsidRPr="0000131A" w:rsidRDefault="008A5848" w:rsidP="008A5848">
      <w:pPr>
        <w:numPr>
          <w:ilvl w:val="0"/>
          <w:numId w:val="13"/>
        </w:numPr>
        <w:shd w:val="clear" w:color="auto" w:fill="FFFFFF"/>
        <w:tabs>
          <w:tab w:val="left" w:pos="1416"/>
        </w:tabs>
        <w:spacing w:after="0"/>
        <w:jc w:val="both"/>
        <w:rPr>
          <w:rFonts w:ascii="Cambria" w:eastAsia="Calibri" w:hAnsi="Cambria" w:cs="Arial"/>
          <w:color w:val="000000"/>
          <w:spacing w:val="-14"/>
        </w:rPr>
      </w:pPr>
      <w:r w:rsidRPr="0000131A">
        <w:rPr>
          <w:rFonts w:ascii="Cambria" w:eastAsia="Calibri" w:hAnsi="Cambria" w:cs="Arial"/>
          <w:color w:val="000000"/>
          <w:spacing w:val="-1"/>
        </w:rPr>
        <w:t>nadwyżka 2.561 zł</w:t>
      </w:r>
    </w:p>
    <w:p w:rsidR="008A5848" w:rsidRPr="008A5848" w:rsidRDefault="008A5848" w:rsidP="008A5848">
      <w:pPr>
        <w:numPr>
          <w:ilvl w:val="0"/>
          <w:numId w:val="13"/>
        </w:numPr>
        <w:shd w:val="clear" w:color="auto" w:fill="FFFFFF"/>
        <w:tabs>
          <w:tab w:val="left" w:pos="1416"/>
        </w:tabs>
        <w:spacing w:after="0"/>
        <w:jc w:val="both"/>
        <w:rPr>
          <w:rFonts w:ascii="Cambria" w:hAnsi="Cambria" w:cs="Arial"/>
          <w:color w:val="000000"/>
          <w:spacing w:val="-14"/>
        </w:rPr>
      </w:pPr>
      <w:r w:rsidRPr="0000131A">
        <w:rPr>
          <w:rFonts w:ascii="Cambria" w:eastAsia="Calibri" w:hAnsi="Cambria" w:cs="Arial"/>
          <w:color w:val="000000"/>
          <w:spacing w:val="-2"/>
        </w:rPr>
        <w:t>nadwyżka 4.085 zł</w:t>
      </w:r>
    </w:p>
    <w:p w:rsidR="008A5848" w:rsidRPr="00470CE1" w:rsidRDefault="008A5848" w:rsidP="008A5848">
      <w:pPr>
        <w:shd w:val="clear" w:color="auto" w:fill="FFFFFF"/>
        <w:tabs>
          <w:tab w:val="left" w:pos="1416"/>
        </w:tabs>
        <w:spacing w:after="0"/>
        <w:jc w:val="both"/>
        <w:rPr>
          <w:rFonts w:ascii="Cambria" w:hAnsi="Cambria" w:cs="Arial"/>
          <w:color w:val="000000"/>
          <w:spacing w:val="-2"/>
          <w:sz w:val="16"/>
          <w:szCs w:val="16"/>
        </w:rPr>
      </w:pPr>
    </w:p>
    <w:p w:rsidR="008A5848" w:rsidRPr="0000131A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12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3</w:t>
      </w:r>
    </w:p>
    <w:p w:rsidR="008A5848" w:rsidRPr="0000131A" w:rsidRDefault="008A5848" w:rsidP="008A5848">
      <w:pPr>
        <w:shd w:val="clear" w:color="auto" w:fill="FFFFFF"/>
        <w:spacing w:after="0"/>
        <w:ind w:left="10"/>
        <w:jc w:val="both"/>
        <w:rPr>
          <w:rFonts w:ascii="Cambria" w:eastAsia="Calibri" w:hAnsi="Cambria" w:cs="Arial"/>
        </w:rPr>
      </w:pPr>
      <w:r w:rsidRPr="0000131A">
        <w:rPr>
          <w:rFonts w:ascii="Cambria" w:eastAsia="Calibri" w:hAnsi="Cambria" w:cs="Arial"/>
          <w:color w:val="000000"/>
          <w:spacing w:val="-3"/>
        </w:rPr>
        <w:t xml:space="preserve">W sklepie spożywczym odpowiedzialność materialną na zasadzie winy domniemanej </w:t>
      </w:r>
      <w:r w:rsidRPr="0000131A">
        <w:rPr>
          <w:rFonts w:ascii="Cambria" w:eastAsia="Calibri" w:hAnsi="Cambria" w:cs="Arial"/>
          <w:color w:val="000000"/>
          <w:spacing w:val="-1"/>
        </w:rPr>
        <w:t xml:space="preserve">ponoszą 3 osoby: Kierownik 45%, pracownik A 35%, pracownik B 20%. W wyniku </w:t>
      </w:r>
      <w:r w:rsidRPr="0000131A">
        <w:rPr>
          <w:rFonts w:ascii="Cambria" w:eastAsia="Calibri" w:hAnsi="Cambria" w:cs="Arial"/>
          <w:color w:val="000000"/>
        </w:rPr>
        <w:t>inwentaryzacji ustalono niedobór towarów na kwotę 985 zł. Kierownik tego sklepu zobowiązany będzie wyrównać stratę właścicielowi w kwocie?</w:t>
      </w:r>
    </w:p>
    <w:p w:rsidR="008A5848" w:rsidRPr="0000131A" w:rsidRDefault="008A5848" w:rsidP="008A5848">
      <w:pPr>
        <w:numPr>
          <w:ilvl w:val="0"/>
          <w:numId w:val="15"/>
        </w:numPr>
        <w:shd w:val="clear" w:color="auto" w:fill="FFFFFF"/>
        <w:tabs>
          <w:tab w:val="left" w:pos="1618"/>
        </w:tabs>
        <w:spacing w:after="0"/>
        <w:jc w:val="both"/>
        <w:rPr>
          <w:rFonts w:ascii="Cambria" w:eastAsia="Calibri" w:hAnsi="Cambria" w:cs="Arial"/>
          <w:color w:val="000000"/>
          <w:spacing w:val="-14"/>
        </w:rPr>
      </w:pPr>
      <w:r w:rsidRPr="0000131A">
        <w:rPr>
          <w:rFonts w:ascii="Cambria" w:eastAsia="Calibri" w:hAnsi="Cambria" w:cs="Arial"/>
          <w:color w:val="000000"/>
          <w:spacing w:val="-3"/>
        </w:rPr>
        <w:t>985 zł</w:t>
      </w:r>
    </w:p>
    <w:p w:rsidR="008A5848" w:rsidRPr="0000131A" w:rsidRDefault="008A5848" w:rsidP="008A5848">
      <w:pPr>
        <w:numPr>
          <w:ilvl w:val="0"/>
          <w:numId w:val="15"/>
        </w:numPr>
        <w:shd w:val="clear" w:color="auto" w:fill="FFFFFF"/>
        <w:tabs>
          <w:tab w:val="left" w:pos="1618"/>
        </w:tabs>
        <w:spacing w:after="0"/>
        <w:jc w:val="both"/>
        <w:rPr>
          <w:rFonts w:ascii="Cambria" w:eastAsia="Calibri" w:hAnsi="Cambria" w:cs="Arial"/>
          <w:color w:val="000000"/>
          <w:spacing w:val="-10"/>
        </w:rPr>
      </w:pPr>
      <w:r w:rsidRPr="0000131A">
        <w:rPr>
          <w:rFonts w:ascii="Cambria" w:eastAsia="Calibri" w:hAnsi="Cambria" w:cs="Arial"/>
          <w:color w:val="000000"/>
          <w:spacing w:val="-1"/>
        </w:rPr>
        <w:t>492 zł</w:t>
      </w:r>
    </w:p>
    <w:p w:rsidR="008A5848" w:rsidRPr="0000131A" w:rsidRDefault="008A5848" w:rsidP="008A5848">
      <w:pPr>
        <w:numPr>
          <w:ilvl w:val="0"/>
          <w:numId w:val="15"/>
        </w:numPr>
        <w:shd w:val="clear" w:color="auto" w:fill="FFFFFF"/>
        <w:tabs>
          <w:tab w:val="left" w:pos="1618"/>
        </w:tabs>
        <w:spacing w:after="0"/>
        <w:jc w:val="both"/>
        <w:rPr>
          <w:rFonts w:ascii="Cambria" w:eastAsia="Calibri" w:hAnsi="Cambria" w:cs="Arial"/>
          <w:color w:val="000000"/>
          <w:spacing w:val="-19"/>
        </w:rPr>
      </w:pPr>
      <w:r w:rsidRPr="0000131A">
        <w:rPr>
          <w:rFonts w:ascii="Cambria" w:eastAsia="Calibri" w:hAnsi="Cambria" w:cs="Arial"/>
          <w:color w:val="000000"/>
        </w:rPr>
        <w:t>443 zł</w:t>
      </w:r>
    </w:p>
    <w:p w:rsidR="008A5848" w:rsidRPr="0000131A" w:rsidRDefault="008A5848" w:rsidP="008A5848">
      <w:pPr>
        <w:numPr>
          <w:ilvl w:val="0"/>
          <w:numId w:val="15"/>
        </w:numPr>
        <w:shd w:val="clear" w:color="auto" w:fill="FFFFFF"/>
        <w:tabs>
          <w:tab w:val="left" w:pos="1618"/>
        </w:tabs>
        <w:spacing w:after="0"/>
        <w:jc w:val="both"/>
        <w:rPr>
          <w:rFonts w:ascii="Cambria" w:eastAsia="Calibri" w:hAnsi="Cambria" w:cs="Arial"/>
          <w:color w:val="000000"/>
          <w:spacing w:val="-11"/>
        </w:rPr>
      </w:pPr>
      <w:r w:rsidRPr="0000131A">
        <w:rPr>
          <w:rFonts w:ascii="Cambria" w:eastAsia="Calibri" w:hAnsi="Cambria" w:cs="Arial"/>
          <w:color w:val="000000"/>
          <w:spacing w:val="-3"/>
        </w:rPr>
        <w:t>328 zł</w:t>
      </w:r>
    </w:p>
    <w:p w:rsidR="008A5848" w:rsidRPr="00470CE1" w:rsidRDefault="008A5848" w:rsidP="008A5848">
      <w:pPr>
        <w:shd w:val="clear" w:color="auto" w:fill="FFFFFF"/>
        <w:tabs>
          <w:tab w:val="left" w:pos="1416"/>
        </w:tabs>
        <w:spacing w:after="0"/>
        <w:jc w:val="both"/>
        <w:rPr>
          <w:rFonts w:ascii="Cambria" w:hAnsi="Cambria" w:cs="Arial"/>
          <w:color w:val="000000"/>
          <w:spacing w:val="-14"/>
          <w:sz w:val="16"/>
          <w:szCs w:val="16"/>
        </w:rPr>
      </w:pPr>
    </w:p>
    <w:p w:rsidR="008A5848" w:rsidRPr="008A5848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12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4</w:t>
      </w:r>
    </w:p>
    <w:p w:rsidR="008A5848" w:rsidRPr="0000131A" w:rsidRDefault="008A5848" w:rsidP="008A5848">
      <w:pPr>
        <w:spacing w:after="0"/>
        <w:rPr>
          <w:rFonts w:ascii="Cambria" w:eastAsia="Calibri" w:hAnsi="Cambria" w:cs="Arial"/>
        </w:rPr>
      </w:pPr>
      <w:r w:rsidRPr="0000131A">
        <w:rPr>
          <w:rFonts w:ascii="Cambria" w:eastAsia="Calibri" w:hAnsi="Cambria" w:cs="Arial"/>
        </w:rPr>
        <w:t>Podaj krótką odpowiedź:</w:t>
      </w:r>
    </w:p>
    <w:p w:rsidR="008A5848" w:rsidRPr="0000131A" w:rsidRDefault="008A5848" w:rsidP="008A5848">
      <w:pPr>
        <w:rPr>
          <w:rFonts w:ascii="Cambria" w:eastAsia="Calibri" w:hAnsi="Cambria" w:cs="Arial"/>
        </w:rPr>
      </w:pPr>
      <w:r w:rsidRPr="0000131A">
        <w:rPr>
          <w:rFonts w:ascii="Cambria" w:eastAsia="Calibri" w:hAnsi="Cambria" w:cs="Arial"/>
        </w:rPr>
        <w:t>Od czego zależy wysokość ustalonych w firmie handlowej limitów ubytków?</w:t>
      </w:r>
    </w:p>
    <w:p w:rsidR="008A5848" w:rsidRPr="008A5848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12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5</w:t>
      </w:r>
    </w:p>
    <w:p w:rsidR="008A5848" w:rsidRDefault="008A5848" w:rsidP="008A5848">
      <w:pPr>
        <w:rPr>
          <w:rFonts w:ascii="Cambria" w:eastAsia="Calibri" w:hAnsi="Cambria" w:cs="Arial"/>
        </w:rPr>
      </w:pPr>
      <w:r w:rsidRPr="008A5848">
        <w:rPr>
          <w:rFonts w:cstheme="minorHAnsi"/>
          <w:sz w:val="24"/>
          <w:szCs w:val="24"/>
        </w:rPr>
        <w:drawing>
          <wp:inline distT="0" distB="0" distL="0" distR="0">
            <wp:extent cx="5760720" cy="1345143"/>
            <wp:effectExtent l="19050" t="0" r="0" b="0"/>
            <wp:docPr id="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5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48" w:rsidRPr="008A5848" w:rsidRDefault="008A5848" w:rsidP="008A5848">
      <w:pPr>
        <w:pStyle w:val="Nagwek2"/>
        <w:spacing w:line="276" w:lineRule="auto"/>
        <w:rPr>
          <w:rFonts w:ascii="Cambria" w:hAnsi="Cambria" w:cs="Arial"/>
          <w:color w:val="000000"/>
          <w:spacing w:val="-12"/>
        </w:rPr>
      </w:pPr>
      <w:r w:rsidRPr="0000131A">
        <w:rPr>
          <w:rFonts w:ascii="Cambria" w:hAnsi="Cambria" w:cs="Arial"/>
        </w:rPr>
        <w:t xml:space="preserve">Zadanie </w:t>
      </w:r>
      <w:r>
        <w:rPr>
          <w:rFonts w:ascii="Cambria" w:hAnsi="Cambria" w:cs="Arial"/>
        </w:rPr>
        <w:t>6</w:t>
      </w:r>
    </w:p>
    <w:p w:rsidR="008A5848" w:rsidRDefault="008A5848" w:rsidP="008A5848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W czasie inwentaryzacji zapasów towarów przeprowadzonej w hurtowni K ustalono stan 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wartości zapasów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</w:t>
      </w:r>
    </w:p>
    <w:p w:rsidR="008A5848" w:rsidRPr="008A5848" w:rsidRDefault="008A5848" w:rsidP="008A5848">
      <w:p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według spisu </w:t>
      </w:r>
      <w:r w:rsidRPr="0099084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z natury 42.9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26 zł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(tyle jest)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stan według ksiąg rachunkowych 4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3.628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zł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(tyle powinno być). </w:t>
      </w:r>
      <w:r w:rsidRPr="00990845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Ustalona różnica inwentaryzacyjna wynosi: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</w:t>
      </w:r>
    </w:p>
    <w:p w:rsidR="008A5848" w:rsidRPr="00990845" w:rsidRDefault="008A5848" w:rsidP="008A5848">
      <w:pPr>
        <w:numPr>
          <w:ilvl w:val="0"/>
          <w:numId w:val="13"/>
        </w:numPr>
        <w:shd w:val="clear" w:color="auto" w:fill="FFFFFF"/>
        <w:tabs>
          <w:tab w:val="clear" w:pos="360"/>
          <w:tab w:val="left" w:pos="1416"/>
          <w:tab w:val="num" w:pos="1776"/>
        </w:tabs>
        <w:spacing w:after="0" w:line="274" w:lineRule="exact"/>
        <w:ind w:left="1416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nadwyżka 802 zł</w:t>
      </w:r>
    </w:p>
    <w:p w:rsidR="008A5848" w:rsidRPr="00990845" w:rsidRDefault="008A5848" w:rsidP="008A5848">
      <w:pPr>
        <w:numPr>
          <w:ilvl w:val="0"/>
          <w:numId w:val="13"/>
        </w:numPr>
        <w:shd w:val="clear" w:color="auto" w:fill="FFFFFF"/>
        <w:tabs>
          <w:tab w:val="clear" w:pos="360"/>
          <w:tab w:val="left" w:pos="1416"/>
          <w:tab w:val="num" w:pos="1776"/>
        </w:tabs>
        <w:spacing w:after="0" w:line="274" w:lineRule="exact"/>
        <w:ind w:left="1416"/>
        <w:jc w:val="both"/>
        <w:rPr>
          <w:rFonts w:ascii="Times New Roman" w:eastAsia="Calibri" w:hAnsi="Times New Roman" w:cs="Times New Roman"/>
          <w:color w:val="000000"/>
          <w:spacing w:val="-12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niedobór 802 zł</w:t>
      </w:r>
    </w:p>
    <w:p w:rsidR="008A5848" w:rsidRPr="00990845" w:rsidRDefault="008A5848" w:rsidP="008A5848">
      <w:pPr>
        <w:numPr>
          <w:ilvl w:val="0"/>
          <w:numId w:val="13"/>
        </w:numPr>
        <w:shd w:val="clear" w:color="auto" w:fill="FFFFFF"/>
        <w:tabs>
          <w:tab w:val="clear" w:pos="360"/>
          <w:tab w:val="left" w:pos="1416"/>
          <w:tab w:val="num" w:pos="1776"/>
        </w:tabs>
        <w:spacing w:after="0" w:line="274" w:lineRule="exact"/>
        <w:ind w:left="1416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nadwyżka 2.561 zł</w:t>
      </w:r>
    </w:p>
    <w:p w:rsidR="008A5848" w:rsidRPr="00444A00" w:rsidRDefault="008A5848" w:rsidP="008A5848">
      <w:pPr>
        <w:numPr>
          <w:ilvl w:val="0"/>
          <w:numId w:val="13"/>
        </w:numPr>
        <w:shd w:val="clear" w:color="auto" w:fill="FFFFFF"/>
        <w:tabs>
          <w:tab w:val="clear" w:pos="360"/>
          <w:tab w:val="left" w:pos="1416"/>
          <w:tab w:val="num" w:pos="1776"/>
        </w:tabs>
        <w:spacing w:after="0" w:line="274" w:lineRule="exact"/>
        <w:ind w:left="141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90845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nadwyżka 4.085 z</w:t>
      </w:r>
      <w:r w:rsidRPr="00990845">
        <w:rPr>
          <w:rFonts w:ascii="Times New Roman" w:hAnsi="Times New Roman" w:cs="Times New Roman"/>
          <w:color w:val="000000"/>
          <w:spacing w:val="-2"/>
          <w:sz w:val="24"/>
          <w:szCs w:val="24"/>
        </w:rPr>
        <w:t>ł</w:t>
      </w:r>
    </w:p>
    <w:p w:rsidR="008A5848" w:rsidRPr="00990845" w:rsidRDefault="008A5848" w:rsidP="008A5848">
      <w:pPr>
        <w:numPr>
          <w:ilvl w:val="0"/>
          <w:numId w:val="13"/>
        </w:numPr>
        <w:shd w:val="clear" w:color="auto" w:fill="FFFFFF"/>
        <w:tabs>
          <w:tab w:val="clear" w:pos="360"/>
          <w:tab w:val="left" w:pos="1416"/>
          <w:tab w:val="num" w:pos="1776"/>
        </w:tabs>
        <w:spacing w:after="0" w:line="274" w:lineRule="exact"/>
        <w:ind w:left="141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inne, ile ? ………………………………………………………..</w:t>
      </w:r>
    </w:p>
    <w:p w:rsidR="00470CE1" w:rsidRPr="00470CE1" w:rsidRDefault="00470CE1" w:rsidP="00470CE1">
      <w:pPr>
        <w:pStyle w:val="Nagwek2"/>
        <w:spacing w:line="276" w:lineRule="auto"/>
        <w:rPr>
          <w:color w:val="000000"/>
          <w:spacing w:val="-12"/>
        </w:rPr>
      </w:pPr>
      <w:r w:rsidRPr="00470CE1">
        <w:lastRenderedPageBreak/>
        <w:t>Zadanie 7</w:t>
      </w:r>
    </w:p>
    <w:p w:rsidR="00470CE1" w:rsidRPr="00470CE1" w:rsidRDefault="008A5848" w:rsidP="00470CE1">
      <w:pPr>
        <w:shd w:val="clear" w:color="auto" w:fill="FFFFFF"/>
        <w:tabs>
          <w:tab w:val="left" w:pos="1416"/>
        </w:tabs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W sklepie A wartość majątku wnosi 9.999.999 zł</w:t>
      </w:r>
      <w:r w:rsid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(tyle powinno być)</w:t>
      </w: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, a stan faktyczny stwierdzony w czasie inwentaryzacji</w:t>
      </w:r>
      <w:r w:rsid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9.0</w:t>
      </w: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80.781 zł</w:t>
      </w:r>
      <w:r w:rsid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( tyle jest)</w:t>
      </w: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. Limit na ubytki towarowe ustalony dla tego sklepu wynosi 0,25%. Obrót towarowy w okresie między </w:t>
      </w:r>
      <w:r w:rsid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inwentaryzacjami wynosił 3.9</w:t>
      </w: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72.320</w:t>
      </w:r>
      <w:r w:rsid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zł.</w:t>
      </w:r>
      <w:r w:rsidR="00470CE1" w:rsidRPr="00470CE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</w:t>
      </w:r>
      <w:r w:rsidR="00470CE1" w:rsidRPr="00470CE1">
        <w:rPr>
          <w:rFonts w:ascii="Times New Roman" w:hAnsi="Times New Roman" w:cs="Times New Roman"/>
          <w:color w:val="000000"/>
          <w:spacing w:val="-2"/>
          <w:sz w:val="24"/>
          <w:szCs w:val="24"/>
        </w:rPr>
        <w:t>Ustal limit na ubytki naturalne dla tego sklepu i odpowiedz, czy stwierdzony niedobór mieści się w granicach limitu na ubytki, czy go przewyższa?</w:t>
      </w:r>
    </w:p>
    <w:p w:rsidR="008A5848" w:rsidRPr="00990845" w:rsidRDefault="008A5848" w:rsidP="00470CE1">
      <w:pPr>
        <w:shd w:val="clear" w:color="auto" w:fill="FFFFFF"/>
        <w:tabs>
          <w:tab w:val="left" w:pos="1416"/>
        </w:tabs>
        <w:spacing w:after="0" w:line="274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99A" w:rsidRPr="00470CE1" w:rsidRDefault="008A5848" w:rsidP="00470CE1">
      <w:pPr>
        <w:shd w:val="clear" w:color="auto" w:fill="FFFFFF"/>
        <w:tabs>
          <w:tab w:val="left" w:pos="1416"/>
        </w:tabs>
        <w:spacing w:after="0" w:line="274" w:lineRule="exact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4243A" w:rsidRPr="00070AAD" w:rsidRDefault="00070AAD" w:rsidP="00275A65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B73667"/>
    <w:multiLevelType w:val="hybridMultilevel"/>
    <w:tmpl w:val="70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3750B2"/>
    <w:multiLevelType w:val="hybridMultilevel"/>
    <w:tmpl w:val="07BC37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B093DB7"/>
    <w:multiLevelType w:val="hybridMultilevel"/>
    <w:tmpl w:val="C4EC1B42"/>
    <w:lvl w:ilvl="0" w:tplc="54D615B2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D6BE1"/>
    <w:multiLevelType w:val="hybridMultilevel"/>
    <w:tmpl w:val="BE02F67E"/>
    <w:lvl w:ilvl="0" w:tplc="C0FAD18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6299"/>
    <w:multiLevelType w:val="hybridMultilevel"/>
    <w:tmpl w:val="B64643CE"/>
    <w:lvl w:ilvl="0" w:tplc="407EA350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4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0F476E"/>
    <w:rsid w:val="0001699A"/>
    <w:rsid w:val="00070AAD"/>
    <w:rsid w:val="000A71FA"/>
    <w:rsid w:val="000D1809"/>
    <w:rsid w:val="000E56F6"/>
    <w:rsid w:val="000F476E"/>
    <w:rsid w:val="00120689"/>
    <w:rsid w:val="00133EB1"/>
    <w:rsid w:val="00166B42"/>
    <w:rsid w:val="001746CC"/>
    <w:rsid w:val="00175933"/>
    <w:rsid w:val="001B7252"/>
    <w:rsid w:val="00275A65"/>
    <w:rsid w:val="0030042A"/>
    <w:rsid w:val="00322CF5"/>
    <w:rsid w:val="0038796A"/>
    <w:rsid w:val="003C0F7A"/>
    <w:rsid w:val="003C7D63"/>
    <w:rsid w:val="00470CE1"/>
    <w:rsid w:val="00492833"/>
    <w:rsid w:val="00533838"/>
    <w:rsid w:val="00575657"/>
    <w:rsid w:val="005D5CFE"/>
    <w:rsid w:val="0060002F"/>
    <w:rsid w:val="00633802"/>
    <w:rsid w:val="00655E26"/>
    <w:rsid w:val="00731D7E"/>
    <w:rsid w:val="00744BDA"/>
    <w:rsid w:val="0075143A"/>
    <w:rsid w:val="007661D7"/>
    <w:rsid w:val="007C1F91"/>
    <w:rsid w:val="007C6C43"/>
    <w:rsid w:val="00801845"/>
    <w:rsid w:val="008A5848"/>
    <w:rsid w:val="008A6496"/>
    <w:rsid w:val="00910C07"/>
    <w:rsid w:val="0094243A"/>
    <w:rsid w:val="00951688"/>
    <w:rsid w:val="009B7B09"/>
    <w:rsid w:val="009C398B"/>
    <w:rsid w:val="00B62464"/>
    <w:rsid w:val="00D371CC"/>
    <w:rsid w:val="00D62BA9"/>
    <w:rsid w:val="00D87CDC"/>
    <w:rsid w:val="00DD65D3"/>
    <w:rsid w:val="00E11F3D"/>
    <w:rsid w:val="00EC4FB4"/>
    <w:rsid w:val="00F21F04"/>
    <w:rsid w:val="00F27426"/>
    <w:rsid w:val="00FC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6E"/>
  </w:style>
  <w:style w:type="paragraph" w:styleId="Nagwek1">
    <w:name w:val="heading 1"/>
    <w:basedOn w:val="Normalny"/>
    <w:next w:val="Normalny"/>
    <w:link w:val="Nagwek1Znak"/>
    <w:uiPriority w:val="9"/>
    <w:qFormat/>
    <w:rsid w:val="008A5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1699A"/>
    <w:pPr>
      <w:keepNext/>
      <w:shd w:val="clear" w:color="auto" w:fill="FFFFFF"/>
      <w:tabs>
        <w:tab w:val="left" w:pos="710"/>
      </w:tabs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01699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5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Acer</cp:lastModifiedBy>
  <cp:revision>22</cp:revision>
  <dcterms:created xsi:type="dcterms:W3CDTF">2020-03-31T20:27:00Z</dcterms:created>
  <dcterms:modified xsi:type="dcterms:W3CDTF">2020-05-16T17:57:00Z</dcterms:modified>
</cp:coreProperties>
</file>